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10FE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PRIMORSKI TAKSI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Nekoč pri vsaki hiši osliček rigal je.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 xml:space="preserve">»To je primorski </w:t>
      </w:r>
      <w:proofErr w:type="spellStart"/>
      <w:r w:rsidRPr="00710FE6">
        <w:rPr>
          <w:rFonts w:ascii="Times New Roman" w:eastAsia="Calibri" w:hAnsi="Times New Roman" w:cs="Times New Roman"/>
          <w:sz w:val="28"/>
          <w:szCs w:val="28"/>
        </w:rPr>
        <w:t>taxi</w:t>
      </w:r>
      <w:proofErr w:type="spellEnd"/>
      <w:r w:rsidRPr="00710FE6">
        <w:rPr>
          <w:rFonts w:ascii="Times New Roman" w:eastAsia="Calibri" w:hAnsi="Times New Roman" w:cs="Times New Roman"/>
          <w:sz w:val="28"/>
          <w:szCs w:val="28"/>
        </w:rPr>
        <w:t>,« dejali so ljudje.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Prenašal je tovore po trdih kraških tleh,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je glas njegov odmeval po mestih in vaseh.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Zdaj so drugačni časi, kot so nekoč bili.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Kdo jezdil bi oslička, ko v fičku vsak sedi.</w:t>
      </w:r>
    </w:p>
    <w:p w:rsidR="00710FE6" w:rsidRPr="00710FE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Prav kmalu boš oslička v muzeju srečal le,</w:t>
      </w:r>
    </w:p>
    <w:p w:rsidR="00D941CC" w:rsidRPr="008276B6" w:rsidRDefault="00710FE6" w:rsidP="00710F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FE6">
        <w:rPr>
          <w:rFonts w:ascii="Times New Roman" w:eastAsia="Calibri" w:hAnsi="Times New Roman" w:cs="Times New Roman"/>
          <w:sz w:val="28"/>
          <w:szCs w:val="28"/>
        </w:rPr>
        <w:t>v zabavo le turistom se bo oglašal še.</w:t>
      </w:r>
      <w:bookmarkStart w:id="0" w:name="_GoBack"/>
      <w:bookmarkEnd w:id="0"/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0FE6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0BE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6809A1-DBB4-43A5-B47C-3A6D1226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2019-08-04T17:10:00Z</dcterms:created>
  <dcterms:modified xsi:type="dcterms:W3CDTF">2019-08-04T17:10:00Z</dcterms:modified>
</cp:coreProperties>
</file>