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8575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HENČKOV ABRAHAM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Je na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svejt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za živet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vsakmu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kukr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paše,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če ne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mirkaš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, zdravje te pa na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starast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baše.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Dns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mene,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jutr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tebe Abraham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pučaka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sedndeset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osndeset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lejt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si vsak želi.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>Pusti vino, pust prašiča, dohtar ti svetuje,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pust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ljubjzn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, tu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nej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zate, ženka namiguje.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Še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tabak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ti prepovejo,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puol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se pa sprašuješ,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sem še živ jest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sm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mrtev, če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nč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več ne smem.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Zato,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prijatlji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>, dvignimo zdaj čaše vsi,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naj starost in bolezen več </w:t>
      </w:r>
      <w:proofErr w:type="spellStart"/>
      <w:r w:rsidRPr="00885756">
        <w:rPr>
          <w:rFonts w:ascii="Times New Roman" w:eastAsia="Calibri" w:hAnsi="Times New Roman" w:cs="Times New Roman"/>
          <w:sz w:val="28"/>
          <w:szCs w:val="28"/>
        </w:rPr>
        <w:t>nobenga</w:t>
      </w:r>
      <w:proofErr w:type="spellEnd"/>
      <w:r w:rsidRPr="00885756">
        <w:rPr>
          <w:rFonts w:ascii="Times New Roman" w:eastAsia="Calibri" w:hAnsi="Times New Roman" w:cs="Times New Roman"/>
          <w:sz w:val="28"/>
          <w:szCs w:val="28"/>
        </w:rPr>
        <w:t xml:space="preserve"> ne skrbi.</w:t>
      </w:r>
    </w:p>
    <w:p w:rsidR="00885756" w:rsidRPr="0088575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>Le eno je življenje, ki ga človek živi,</w:t>
      </w:r>
    </w:p>
    <w:p w:rsidR="008276B6" w:rsidRPr="008276B6" w:rsidRDefault="00885756" w:rsidP="008857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756">
        <w:rPr>
          <w:rFonts w:ascii="Times New Roman" w:eastAsia="Calibri" w:hAnsi="Times New Roman" w:cs="Times New Roman"/>
          <w:sz w:val="28"/>
          <w:szCs w:val="28"/>
        </w:rPr>
        <w:t>juhej, na zdravje, vsi prijatelji.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85756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FAB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74168C-41FF-48C3-9D22-97FEE9F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2019-08-04T11:50:00Z</dcterms:created>
  <dcterms:modified xsi:type="dcterms:W3CDTF">2019-08-04T11:50:00Z</dcterms:modified>
</cp:coreProperties>
</file>