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311B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 SLOVENIJI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Nikdar dolgčas ni,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če ljubiš smeh, ljudi,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če greš v družbo rad,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če v srcu si še mlad.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Vandram naokrog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kot me zanese tok.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Rad ljudi imam,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vsem veselo rad igram.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Po Sloveniji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moj meh povsod zveni,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ko igra harmonika,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pleše, poje družba vsa.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Po Sloveniji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zdravica naj doni,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naj slovenski rod vse dni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na tej zemljici živi.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Dragi Štajerci,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nalijte kupico,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da z Dolenjci bi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danes si nazdravili.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Naj Korošci vsi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z Gorenjci trčijo,</w:t>
      </w:r>
    </w:p>
    <w:p w:rsidR="008311BD" w:rsidRPr="008311BD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da Primorci bi</w:t>
      </w:r>
    </w:p>
    <w:p w:rsidR="008276B6" w:rsidRPr="008276B6" w:rsidRDefault="008311BD" w:rsidP="008311B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BD">
        <w:rPr>
          <w:rFonts w:ascii="Times New Roman" w:eastAsia="Calibri" w:hAnsi="Times New Roman" w:cs="Times New Roman"/>
          <w:sz w:val="28"/>
          <w:szCs w:val="28"/>
        </w:rPr>
        <w:t>peli z nami brez skrbi.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311BD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0E8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616A8B-51AE-4563-9CE0-7392051D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2019-08-04T10:42:00Z</dcterms:created>
  <dcterms:modified xsi:type="dcterms:W3CDTF">2019-08-04T10:42:00Z</dcterms:modified>
</cp:coreProperties>
</file>